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61" w:rsidRPr="00C07261" w:rsidRDefault="00C07261" w:rsidP="00C0726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</w:t>
      </w:r>
      <w:r w:rsidRPr="00C072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одтвер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ждении</w:t>
      </w:r>
      <w:r w:rsidRPr="00C072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статус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Pr="00C072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предпенсионера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для</w:t>
      </w:r>
      <w:r w:rsidRPr="00C072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пол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учения</w:t>
      </w:r>
      <w:r w:rsidRPr="00C072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льгот</w:t>
      </w:r>
    </w:p>
    <w:p w:rsidR="00C07261" w:rsidRPr="00C07261" w:rsidRDefault="00C07261" w:rsidP="00C0726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34EFF" w:rsidRPr="001D3757" w:rsidRDefault="00C07261" w:rsidP="00C07261">
      <w:pPr>
        <w:pStyle w:val="a3"/>
        <w:spacing w:before="0" w:beforeAutospacing="0" w:after="0" w:afterAutospacing="0"/>
        <w:ind w:firstLine="709"/>
        <w:jc w:val="both"/>
      </w:pPr>
      <w:r w:rsidRPr="001D3757">
        <w:t xml:space="preserve">С 1 января 2019 года законодательством определена новая льготная категория граждан – лица предпенсионного возраста. Для данной категории установлен ряд льгот и мер социальной поддержки - налоговые льготы, льготы, связанные с ежегодной диспансеризацией, а также дополнительные гарантии трудовой занятости. </w:t>
      </w:r>
    </w:p>
    <w:p w:rsidR="00BA5527" w:rsidRPr="001D3757" w:rsidRDefault="00334EFF" w:rsidP="00C07261">
      <w:pPr>
        <w:pStyle w:val="a3"/>
        <w:spacing w:before="0" w:beforeAutospacing="0" w:after="0" w:afterAutospacing="0"/>
        <w:ind w:firstLine="709"/>
        <w:jc w:val="both"/>
      </w:pPr>
      <w:r w:rsidRPr="001D3757">
        <w:t xml:space="preserve">В большинстве случаев льготный статус присваивается за 5 лет до достижения пенсионного возраста с учетом его повышения. </w:t>
      </w:r>
      <w:r w:rsidR="00C07261" w:rsidRPr="001D3757">
        <w:t>В 2020 году к предпенсионерам относятся мужчины 1960</w:t>
      </w:r>
      <w:r w:rsidR="004D2085" w:rsidRPr="001D3757">
        <w:t xml:space="preserve"> </w:t>
      </w:r>
      <w:r w:rsidR="00C07261" w:rsidRPr="001D3757">
        <w:t>-</w:t>
      </w:r>
      <w:r w:rsidR="004D2085" w:rsidRPr="001D3757">
        <w:t xml:space="preserve"> </w:t>
      </w:r>
      <w:r w:rsidR="00C07261" w:rsidRPr="001D3757">
        <w:t>1963 годов рождения и женщины 1965</w:t>
      </w:r>
      <w:r w:rsidR="004D2085" w:rsidRPr="001D3757">
        <w:t xml:space="preserve"> </w:t>
      </w:r>
      <w:r w:rsidR="00C07261" w:rsidRPr="001D3757">
        <w:t>-</w:t>
      </w:r>
      <w:r w:rsidR="004D2085" w:rsidRPr="001D3757">
        <w:t xml:space="preserve"> </w:t>
      </w:r>
      <w:r w:rsidR="00C07261" w:rsidRPr="001D3757">
        <w:t xml:space="preserve">1968 годов рождения. </w:t>
      </w:r>
    </w:p>
    <w:p w:rsidR="001D3757" w:rsidRPr="001D3757" w:rsidRDefault="00C07261" w:rsidP="001D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757">
        <w:rPr>
          <w:rFonts w:ascii="Times New Roman" w:hAnsi="Times New Roman" w:cs="Times New Roman"/>
          <w:sz w:val="24"/>
          <w:szCs w:val="24"/>
        </w:rPr>
        <w:t xml:space="preserve">Если же будущий пенсионер имеет право на досрочную пенсию, </w:t>
      </w:r>
      <w:r w:rsidR="001D3757" w:rsidRPr="001D3757">
        <w:rPr>
          <w:rFonts w:ascii="Times New Roman" w:hAnsi="Times New Roman" w:cs="Times New Roman"/>
          <w:sz w:val="24"/>
          <w:szCs w:val="24"/>
        </w:rPr>
        <w:t xml:space="preserve">когда при назначении пенсии учитываются одновременно достижение определенного возраста и выработка специального стажа, то </w:t>
      </w:r>
      <w:r w:rsidRPr="001D3757">
        <w:rPr>
          <w:rFonts w:ascii="Times New Roman" w:hAnsi="Times New Roman" w:cs="Times New Roman"/>
          <w:sz w:val="24"/>
          <w:szCs w:val="24"/>
        </w:rPr>
        <w:t>наступление предпенсионного возраста и, соответственно, права на соответствующие льготы в таких случаях возникнут за 5 лет до предполагаемого выхода на пенсию.</w:t>
      </w:r>
      <w:r w:rsidR="001D3757" w:rsidRPr="001D3757">
        <w:rPr>
          <w:rFonts w:ascii="Times New Roman" w:hAnsi="Times New Roman" w:cs="Times New Roman"/>
          <w:sz w:val="24"/>
          <w:szCs w:val="24"/>
        </w:rPr>
        <w:t xml:space="preserve"> Это, прежде всего, относится к работникам опасных и тяжелых профессий по Спискам № 1, № 2 и другим, позволяющим досрочно выходить на пенсию. Также это относится к многодетным матерям, родителям (опекунам) инвалидов с детства.</w:t>
      </w:r>
    </w:p>
    <w:p w:rsidR="001D3757" w:rsidRPr="001D3757" w:rsidRDefault="001D3757" w:rsidP="001D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757">
        <w:rPr>
          <w:rFonts w:ascii="Times New Roman" w:hAnsi="Times New Roman" w:cs="Times New Roman"/>
          <w:sz w:val="24"/>
          <w:szCs w:val="24"/>
        </w:rPr>
        <w:t>Предпенсионный возраст врачей, учителей и других работников, у которых право на пенсию возникает независимо от возраста, наступает одновременно с выработкой специального стажа. Например, медицинская сестра, которая в мае 2020 года выработала необходимый медицинский стаж, начиная с этого времени будет считаться предпенсионером.</w:t>
      </w:r>
    </w:p>
    <w:p w:rsidR="00C07261" w:rsidRPr="001D3757" w:rsidRDefault="00C07261" w:rsidP="00C07261">
      <w:pPr>
        <w:pStyle w:val="a3"/>
        <w:spacing w:before="0" w:beforeAutospacing="0" w:after="0" w:afterAutospacing="0"/>
        <w:ind w:firstLine="709"/>
        <w:jc w:val="both"/>
      </w:pPr>
      <w:r w:rsidRPr="001D3757">
        <w:t>Благодаря сведениям П</w:t>
      </w:r>
      <w:r w:rsidR="004D2085" w:rsidRPr="001D3757">
        <w:t xml:space="preserve">енсионного фонда </w:t>
      </w:r>
      <w:r w:rsidRPr="001D3757">
        <w:t>Р</w:t>
      </w:r>
      <w:r w:rsidR="004D2085" w:rsidRPr="001D3757">
        <w:t>оссийской Федерации</w:t>
      </w:r>
      <w:r w:rsidRPr="001D3757">
        <w:t xml:space="preserve"> самому предпенсионеру не нужно получать документ, подтверждающий льготный статус. Гражданину, имеющему право на различные меры социальной поддержки, достаточно просто подать заявление в ведомство, предоставляющее соответствующую льготу. Все данные, необходимые для подтверждения права на льготу, передаются в электронном виде по каналам межведомственного электронного взаимодействия.</w:t>
      </w:r>
    </w:p>
    <w:p w:rsidR="00C07261" w:rsidRPr="001D3757" w:rsidRDefault="00C07261" w:rsidP="00C07261">
      <w:pPr>
        <w:pStyle w:val="a3"/>
        <w:spacing w:before="0" w:beforeAutospacing="0" w:after="0" w:afterAutospacing="0"/>
        <w:ind w:firstLine="709"/>
        <w:jc w:val="both"/>
      </w:pPr>
      <w:r w:rsidRPr="001D3757">
        <w:t xml:space="preserve">В случае если предпенсионер хочет самостоятельно получить подтверждающие сведения о праве на льготы, он может сделать это с помощью электронных сервисов  на сайте </w:t>
      </w:r>
      <w:r w:rsidR="004D2085" w:rsidRPr="001D3757">
        <w:t>Пенсионного фонда Российской Федерации</w:t>
      </w:r>
      <w:r w:rsidRPr="001D3757">
        <w:t xml:space="preserve">. Для этого необходимо войти в Личный кабинет при помощи пароля и логина учетной записи на Едином портале государственных услуг, выбрать в разделе «Пенсии» вкладку «Заказать справку (выписку) об отнесении гражданина к категории граждан предпенсионного возраста», после чего указать орган, куда предоставляются сведения - Федеральная налоговая служба России, орган государственной власти </w:t>
      </w:r>
      <w:r w:rsidR="004D2085" w:rsidRPr="001D3757">
        <w:t>Российской Федерации</w:t>
      </w:r>
      <w:r w:rsidRPr="001D3757">
        <w:t xml:space="preserve"> в области содействия занятости населения, работодатель. При желании сформированную справку можно получить на электронную почту, сохранить, распечатать, а также просмотреть в разделе «История обращений».</w:t>
      </w:r>
    </w:p>
    <w:p w:rsidR="00EE03DF" w:rsidRDefault="00EE03DF" w:rsidP="00EE03DF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4E6B05" w:rsidRPr="00EE03DF" w:rsidRDefault="00EE03DF" w:rsidP="00EE03DF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857BE1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4E6B05" w:rsidRPr="00EE03DF" w:rsidSect="004E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261"/>
    <w:rsid w:val="001D3757"/>
    <w:rsid w:val="00334EFF"/>
    <w:rsid w:val="0049239F"/>
    <w:rsid w:val="004D2085"/>
    <w:rsid w:val="004E6B05"/>
    <w:rsid w:val="005667B6"/>
    <w:rsid w:val="00891738"/>
    <w:rsid w:val="00BA5527"/>
    <w:rsid w:val="00C07261"/>
    <w:rsid w:val="00CE1E2B"/>
    <w:rsid w:val="00EE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E03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14</cp:revision>
  <dcterms:created xsi:type="dcterms:W3CDTF">2020-05-09T15:41:00Z</dcterms:created>
  <dcterms:modified xsi:type="dcterms:W3CDTF">2020-05-09T16:13:00Z</dcterms:modified>
</cp:coreProperties>
</file>